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E499" w14:textId="2A373B86" w:rsidR="00F6256B" w:rsidRPr="00AB41CD" w:rsidRDefault="00015F99" w:rsidP="009D444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15</w:t>
      </w:r>
      <w:r w:rsidRPr="00015F99">
        <w:rPr>
          <w:rFonts w:ascii="Times New Roman" w:hAnsi="Times New Roman" w:cs="Times New Roman"/>
          <w:b/>
          <w:bCs/>
          <w:color w:val="000000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</w:rPr>
        <w:t xml:space="preserve"> Forum</w:t>
      </w:r>
      <w:r w:rsidR="00413566" w:rsidRPr="00AB41CD">
        <w:rPr>
          <w:rFonts w:ascii="Times New Roman" w:hAnsi="Times New Roman" w:cs="Times New Roman"/>
          <w:b/>
          <w:bCs/>
          <w:color w:val="000000"/>
        </w:rPr>
        <w:t xml:space="preserve"> of the World Association of Political Economy (WAPE)</w:t>
      </w:r>
      <w:r w:rsidR="001D286C" w:rsidRPr="00AB41CD">
        <w:rPr>
          <w:rFonts w:ascii="Times New Roman" w:hAnsi="Times New Roman" w:cs="Times New Roman"/>
          <w:b/>
          <w:bCs/>
          <w:color w:val="000000"/>
        </w:rPr>
        <w:t>,</w:t>
      </w:r>
      <w:r w:rsidR="007448C9" w:rsidRPr="00AB41C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6256B" w:rsidRPr="00AB41CD">
        <w:rPr>
          <w:rFonts w:ascii="Times New Roman" w:hAnsi="Times New Roman" w:cs="Times New Roman"/>
          <w:b/>
          <w:bCs/>
          <w:color w:val="000000"/>
        </w:rPr>
        <w:t>in collaboration with the Greek Association of Political Economy (GAPE)</w:t>
      </w:r>
    </w:p>
    <w:p w14:paraId="20C86544" w14:textId="558618D1" w:rsidR="00413566" w:rsidRDefault="001D286C" w:rsidP="009D444C">
      <w:pPr>
        <w:rPr>
          <w:rFonts w:ascii="Times New Roman" w:hAnsi="Times New Roman" w:cs="Times New Roman"/>
          <w:b/>
          <w:bCs/>
          <w:color w:val="000000"/>
        </w:rPr>
      </w:pPr>
      <w:r w:rsidRPr="00AB41CD">
        <w:rPr>
          <w:rFonts w:ascii="Times New Roman" w:hAnsi="Times New Roman" w:cs="Times New Roman"/>
          <w:b/>
          <w:bCs/>
          <w:color w:val="000000"/>
        </w:rPr>
        <w:t>Panteio</w:t>
      </w:r>
      <w:r w:rsidR="00015F99">
        <w:rPr>
          <w:rFonts w:ascii="Times New Roman" w:hAnsi="Times New Roman" w:cs="Times New Roman"/>
          <w:b/>
          <w:bCs/>
          <w:color w:val="000000"/>
        </w:rPr>
        <w:t>n</w:t>
      </w:r>
      <w:r w:rsidRPr="00AB41CD">
        <w:rPr>
          <w:rFonts w:ascii="Times New Roman" w:hAnsi="Times New Roman" w:cs="Times New Roman"/>
          <w:b/>
          <w:bCs/>
          <w:color w:val="000000"/>
        </w:rPr>
        <w:t xml:space="preserve"> University</w:t>
      </w:r>
      <w:r w:rsidR="00F7301C">
        <w:rPr>
          <w:rFonts w:ascii="Times New Roman" w:hAnsi="Times New Roman" w:cs="Times New Roman"/>
          <w:b/>
          <w:bCs/>
          <w:color w:val="000000"/>
        </w:rPr>
        <w:t>,</w:t>
      </w:r>
      <w:r w:rsidRPr="00AB41C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301C" w:rsidRPr="00AB41CD">
        <w:rPr>
          <w:rFonts w:ascii="Times New Roman" w:hAnsi="Times New Roman" w:cs="Times New Roman"/>
          <w:b/>
          <w:bCs/>
          <w:color w:val="000000"/>
        </w:rPr>
        <w:t xml:space="preserve">Athens, </w:t>
      </w:r>
      <w:r w:rsidR="00F7301C">
        <w:rPr>
          <w:rFonts w:ascii="Times New Roman" w:hAnsi="Times New Roman" w:cs="Times New Roman"/>
          <w:b/>
          <w:bCs/>
          <w:color w:val="000000"/>
        </w:rPr>
        <w:t xml:space="preserve">Greece </w:t>
      </w:r>
      <w:r w:rsidRPr="00AB41CD">
        <w:rPr>
          <w:rFonts w:ascii="Times New Roman" w:hAnsi="Times New Roman" w:cs="Times New Roman"/>
          <w:b/>
          <w:bCs/>
          <w:color w:val="000000"/>
        </w:rPr>
        <w:t>(31/7-2/8</w:t>
      </w:r>
      <w:r w:rsidR="00F91871">
        <w:rPr>
          <w:rFonts w:ascii="Times New Roman" w:hAnsi="Times New Roman" w:cs="Times New Roman"/>
          <w:b/>
          <w:bCs/>
          <w:color w:val="000000"/>
        </w:rPr>
        <w:t>/</w:t>
      </w:r>
      <w:r w:rsidR="00F7301C">
        <w:rPr>
          <w:rFonts w:ascii="Times New Roman" w:hAnsi="Times New Roman" w:cs="Times New Roman"/>
          <w:b/>
          <w:bCs/>
          <w:color w:val="000000"/>
        </w:rPr>
        <w:t>2020</w:t>
      </w:r>
      <w:r w:rsidRPr="00AB41CD">
        <w:rPr>
          <w:rFonts w:ascii="Times New Roman" w:hAnsi="Times New Roman" w:cs="Times New Roman"/>
          <w:b/>
          <w:bCs/>
          <w:color w:val="000000"/>
        </w:rPr>
        <w:t>)</w:t>
      </w:r>
    </w:p>
    <w:p w14:paraId="161FED4F" w14:textId="77777777" w:rsidR="009D444C" w:rsidRPr="009D444C" w:rsidRDefault="009D444C" w:rsidP="009D444C">
      <w:pPr>
        <w:rPr>
          <w:sz w:val="16"/>
          <w:szCs w:val="16"/>
        </w:rPr>
      </w:pPr>
      <w:hyperlink r:id="rId5" w:history="1">
        <w:r w:rsidRPr="009D444C">
          <w:rPr>
            <w:rStyle w:val="-"/>
            <w:sz w:val="16"/>
            <w:szCs w:val="16"/>
          </w:rPr>
          <w:t>http://politicaleconomy.gr/Wapeforum2020/</w:t>
        </w:r>
      </w:hyperlink>
    </w:p>
    <w:p w14:paraId="1472E09F" w14:textId="61DFB65B" w:rsidR="009D444C" w:rsidRPr="00AB41CD" w:rsidRDefault="009D444C" w:rsidP="009D444C">
      <w:pPr>
        <w:rPr>
          <w:rFonts w:ascii="Times New Roman" w:hAnsi="Times New Roman" w:cs="Times New Roman"/>
          <w:b/>
          <w:bCs/>
          <w:color w:val="000000"/>
        </w:rPr>
      </w:pPr>
      <w:hyperlink r:id="rId6" w:history="1">
        <w:r w:rsidRPr="009D444C">
          <w:rPr>
            <w:rStyle w:val="-"/>
            <w:sz w:val="16"/>
            <w:szCs w:val="16"/>
          </w:rPr>
          <w:t>https://poleconom.wordpress.com/world-association-of-political-economy-15th-forum-athens-2020/</w:t>
        </w:r>
      </w:hyperlink>
    </w:p>
    <w:p w14:paraId="518940EB" w14:textId="77777777" w:rsidR="00015F99" w:rsidRDefault="00015F99" w:rsidP="00015F99">
      <w:pPr>
        <w:jc w:val="center"/>
        <w:rPr>
          <w:b/>
          <w:bCs/>
        </w:rPr>
      </w:pPr>
    </w:p>
    <w:p w14:paraId="3EA01935" w14:textId="77777777" w:rsidR="00015F99" w:rsidRPr="009D444C" w:rsidRDefault="00015F99" w:rsidP="00AB41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9D444C">
        <w:rPr>
          <w:rFonts w:ascii="Times New Roman" w:hAnsi="Times New Roman" w:cs="Times New Roman"/>
          <w:b/>
          <w:bCs/>
          <w:sz w:val="24"/>
          <w:szCs w:val="24"/>
        </w:rPr>
        <w:t xml:space="preserve">Call for papers for a </w:t>
      </w:r>
      <w:r w:rsidR="00F6256B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Special </w:t>
      </w:r>
      <w:r w:rsidR="001D286C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Session</w:t>
      </w:r>
      <w:r w:rsidR="00AB41CD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D933B41" w14:textId="2458B09D" w:rsidR="00015F99" w:rsidRPr="009D444C" w:rsidRDefault="00015F99" w:rsidP="00AB41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‘</w:t>
      </w:r>
      <w:r w:rsidR="00E92C3C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Cooperative Firm and the transition to </w:t>
      </w:r>
      <w:r w:rsidR="00C92E9D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92C3C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2E9D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Post-Capitalist</w:t>
      </w:r>
      <w:r w:rsidR="00E92C3C"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Economy</w:t>
      </w:r>
      <w:r w:rsidRPr="009D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</w:p>
    <w:p w14:paraId="5BBA6F43" w14:textId="77777777" w:rsidR="00015F99" w:rsidRPr="009D444C" w:rsidRDefault="00015F99" w:rsidP="00AB41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C754CD" w14:textId="5454FEA9" w:rsidR="00E11CAF" w:rsidRPr="009D444C" w:rsidRDefault="00E92C3C" w:rsidP="00015F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The cooperative enterprise dates back to the emergence of capitalism. It may be </w:t>
      </w:r>
      <w:r w:rsidR="00657B6A" w:rsidRPr="009D444C">
        <w:rPr>
          <w:rFonts w:ascii="Times New Roman" w:hAnsi="Times New Roman" w:cs="Times New Roman"/>
          <w:color w:val="000000"/>
          <w:sz w:val="24"/>
          <w:szCs w:val="24"/>
        </w:rPr>
        <w:t>argued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that the two competing institutional forms (capitalist and cooperative firm) emerge almost </w:t>
      </w:r>
      <w:r w:rsidR="00657B6A" w:rsidRPr="009D444C">
        <w:rPr>
          <w:rFonts w:ascii="Times New Roman" w:hAnsi="Times New Roman" w:cs="Times New Roman"/>
          <w:color w:val="000000"/>
          <w:sz w:val="24"/>
          <w:szCs w:val="24"/>
        </w:rPr>
        <w:t>concurrently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, but do not enjoy similar development and growth (diffusion), and that the Cooperative Firm </w:t>
      </w:r>
      <w:r w:rsidR="00D94160" w:rsidRPr="009D444C">
        <w:rPr>
          <w:rFonts w:ascii="Times New Roman" w:hAnsi="Times New Roman" w:cs="Times New Roman"/>
          <w:color w:val="000000"/>
          <w:sz w:val="24"/>
          <w:szCs w:val="24"/>
        </w:rPr>
        <w:t>is losing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this race.</w:t>
      </w:r>
    </w:p>
    <w:p w14:paraId="713299DE" w14:textId="088C9E1E" w:rsidR="00E11CAF" w:rsidRPr="009D444C" w:rsidRDefault="00E11CAF" w:rsidP="00AB41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>Cooperatives</w:t>
      </w:r>
      <w:r w:rsidR="00D36B68" w:rsidRPr="009D44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809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B68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nonetheless, </w:t>
      </w:r>
      <w:r w:rsidR="00560809" w:rsidRPr="009D444C">
        <w:rPr>
          <w:rFonts w:ascii="Times New Roman" w:hAnsi="Times New Roman" w:cs="Times New Roman"/>
          <w:color w:val="000000"/>
          <w:sz w:val="24"/>
          <w:szCs w:val="24"/>
        </w:rPr>
        <w:t>have ev</w:t>
      </w:r>
      <w:r w:rsidR="00FE6F43" w:rsidRPr="009D444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60809" w:rsidRPr="009D444C">
        <w:rPr>
          <w:rFonts w:ascii="Times New Roman" w:hAnsi="Times New Roman" w:cs="Times New Roman"/>
          <w:color w:val="000000"/>
          <w:sz w:val="24"/>
          <w:szCs w:val="24"/>
        </w:rPr>
        <w:t>lved in</w:t>
      </w:r>
      <w:r w:rsidR="00FE6F43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809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C6FAB" w:rsidRPr="009D444C">
        <w:rPr>
          <w:rFonts w:ascii="Times New Roman" w:hAnsi="Times New Roman" w:cs="Times New Roman"/>
          <w:color w:val="000000"/>
          <w:sz w:val="24"/>
          <w:szCs w:val="24"/>
        </w:rPr>
        <w:t>variety</w:t>
      </w:r>
      <w:r w:rsidR="00560809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CC6FAB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institutional </w:t>
      </w:r>
      <w:r w:rsidR="00FE6F43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forms </w:t>
      </w:r>
      <w:r w:rsidR="00DF2C34" w:rsidRPr="009D444C">
        <w:rPr>
          <w:rFonts w:ascii="Times New Roman" w:hAnsi="Times New Roman" w:cs="Times New Roman"/>
          <w:color w:val="000000"/>
          <w:sz w:val="24"/>
          <w:szCs w:val="24"/>
        </w:rPr>
        <w:t>(worker cooperatives, consumer cooperatives, producer cooperatives, credit cooperatives</w:t>
      </w:r>
      <w:r w:rsidR="00956C91" w:rsidRPr="009D44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2E32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BC30F6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sizes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30F6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from small to very large</w:t>
      </w:r>
      <w:r w:rsidR="001C30EF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ones,</w:t>
      </w:r>
      <w:r w:rsidR="00956C91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involving </w:t>
      </w:r>
      <w:r w:rsidR="00FD1E92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different types of membership and </w:t>
      </w:r>
      <w:r w:rsidR="00307BF4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levels 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FD1E92" w:rsidRPr="009D444C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 w:rsidR="006C5863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. They have also formed </w:t>
      </w:r>
      <w:r w:rsidR="00641C00" w:rsidRPr="009D444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405FC" w:rsidRPr="009D444C">
        <w:rPr>
          <w:rFonts w:ascii="Times New Roman" w:hAnsi="Times New Roman" w:cs="Times New Roman"/>
          <w:color w:val="000000"/>
          <w:sz w:val="24"/>
          <w:szCs w:val="24"/>
        </w:rPr>
        <w:t>higher level</w:t>
      </w:r>
      <w:r w:rsidR="00641C00" w:rsidRPr="009D444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405FC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C00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institutions </w:t>
      </w:r>
      <w:r w:rsidR="004E5461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for coordination, cooperation, </w:t>
      </w:r>
      <w:r w:rsidR="00F858AA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cooperative education, promotion and so on. </w:t>
      </w:r>
    </w:p>
    <w:p w14:paraId="6BDA6214" w14:textId="77777777" w:rsidR="00A279A2" w:rsidRPr="009D444C" w:rsidRDefault="00E92C3C" w:rsidP="00AB41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In the era of Late Capitalism, it may be argued that the fortunes of cooperatives and </w:t>
      </w:r>
      <w:r w:rsidR="00C110C8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the prospect of a post-capitalist economy </w:t>
      </w:r>
      <w:r w:rsidR="00CD24CF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– an economy not based on the </w:t>
      </w:r>
      <w:r w:rsidR="00CC7BBC" w:rsidRPr="009D444C">
        <w:rPr>
          <w:rFonts w:ascii="Times New Roman" w:hAnsi="Times New Roman" w:cs="Times New Roman"/>
          <w:color w:val="000000"/>
          <w:sz w:val="24"/>
          <w:szCs w:val="24"/>
        </w:rPr>
        <w:t>domination of capital and ex</w:t>
      </w:r>
      <w:r w:rsidR="0058630D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ploitative (production) relations - 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657B6A" w:rsidRPr="009D444C">
        <w:rPr>
          <w:rFonts w:ascii="Times New Roman" w:hAnsi="Times New Roman" w:cs="Times New Roman"/>
          <w:color w:val="000000"/>
          <w:sz w:val="24"/>
          <w:szCs w:val="24"/>
        </w:rPr>
        <w:t>intertwined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774AF0" w:rsidRPr="009D444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223E0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s inequalities rise so does the quest for alternative routes to a more equitable, fairer and sustainable society. </w:t>
      </w:r>
      <w:r w:rsidR="00605565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8223E0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may be argued that </w:t>
      </w:r>
      <w:r w:rsidR="00605565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8223E0" w:rsidRPr="009D444C">
        <w:rPr>
          <w:rFonts w:ascii="Times New Roman" w:hAnsi="Times New Roman" w:cs="Times New Roman"/>
          <w:color w:val="000000"/>
          <w:sz w:val="24"/>
          <w:szCs w:val="24"/>
        </w:rPr>
        <w:t>is compatible with the values of the cooperative movement.</w:t>
      </w:r>
      <w:r w:rsidR="00C16FDE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FE6453" w14:textId="267B7CD2" w:rsidR="001C1387" w:rsidRPr="009D444C" w:rsidRDefault="00E92C3C" w:rsidP="00AB41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>Looking from the perspective of the cooperative firm, key questions emerge.</w:t>
      </w:r>
      <w:r w:rsidR="001C1387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589C3E" w14:textId="09A6D7DE" w:rsidR="001C1387" w:rsidRPr="009D444C" w:rsidRDefault="009F2ACD" w:rsidP="00AB41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92C3C" w:rsidRPr="009D444C">
        <w:rPr>
          <w:rFonts w:ascii="Times New Roman" w:hAnsi="Times New Roman" w:cs="Times New Roman"/>
          <w:color w:val="000000"/>
          <w:sz w:val="24"/>
          <w:szCs w:val="24"/>
        </w:rPr>
        <w:t>hy did the institution of the cooperative enterprise fall behind in comparison with the capitalist one?</w:t>
      </w:r>
    </w:p>
    <w:p w14:paraId="3F4116BB" w14:textId="2C7DB384" w:rsidR="00FC16AE" w:rsidRPr="009D444C" w:rsidRDefault="00E92C3C" w:rsidP="00AB41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>How has the outlook for the cooperative firm change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26816" w:rsidRPr="009D444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times, and how does it relate to the emergence of </w:t>
      </w:r>
      <w:r w:rsidR="0011794C" w:rsidRPr="009D444C">
        <w:rPr>
          <w:rFonts w:ascii="Times New Roman" w:hAnsi="Times New Roman" w:cs="Times New Roman"/>
          <w:color w:val="000000"/>
          <w:sz w:val="24"/>
          <w:szCs w:val="24"/>
        </w:rPr>
        <w:t>a post-capitalist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economy?</w:t>
      </w:r>
      <w:r w:rsidR="00DF67F8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792156" w14:textId="77777777" w:rsidR="00853F22" w:rsidRPr="009D444C" w:rsidRDefault="00E92C3C" w:rsidP="00AB41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What is the prospect of the cooperative firm </w:t>
      </w:r>
      <w:r w:rsidR="00C37A30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in a </w:t>
      </w:r>
      <w:r w:rsidR="0023558A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post-capitalist 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>economy?</w:t>
      </w:r>
      <w:r w:rsidR="00DF67F8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330A12" w14:textId="2346EF2D" w:rsidR="00DF67F8" w:rsidRPr="009D444C" w:rsidRDefault="00DF67F8" w:rsidP="00AB41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Fonts w:ascii="Times New Roman" w:hAnsi="Times New Roman" w:cs="Times New Roman"/>
          <w:color w:val="000000"/>
          <w:sz w:val="24"/>
          <w:szCs w:val="24"/>
        </w:rPr>
        <w:t>As in the case of the emergence of capitalism from within the feudal economy, could we argue that cooperatives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F22" w:rsidRPr="009D444C">
        <w:rPr>
          <w:rFonts w:ascii="Times New Roman" w:hAnsi="Times New Roman" w:cs="Times New Roman"/>
          <w:color w:val="000000"/>
          <w:sz w:val="24"/>
          <w:szCs w:val="24"/>
        </w:rPr>
        <w:t>along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>other compatible institutions</w:t>
      </w:r>
      <w:r w:rsidR="00A85472" w:rsidRPr="009D44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 form the basis of the new to be born out of the old?</w:t>
      </w:r>
    </w:p>
    <w:p w14:paraId="1C207D50" w14:textId="77777777" w:rsidR="00015F99" w:rsidRPr="009D444C" w:rsidRDefault="00015F99" w:rsidP="00AB41C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5F90B" w14:textId="04A07E78" w:rsidR="00901968" w:rsidRPr="009D444C" w:rsidRDefault="00E92C3C" w:rsidP="00AB41C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C">
        <w:rPr>
          <w:rStyle w:val="a3"/>
          <w:rFonts w:ascii="Times New Roman" w:hAnsi="Times New Roman" w:cs="Times New Roman"/>
          <w:color w:val="000000"/>
          <w:sz w:val="24"/>
          <w:szCs w:val="24"/>
        </w:rPr>
        <w:t>Keywords</w:t>
      </w:r>
      <w:r w:rsidRPr="009D444C">
        <w:rPr>
          <w:rFonts w:ascii="Times New Roman" w:hAnsi="Times New Roman" w:cs="Times New Roman"/>
          <w:color w:val="000000"/>
          <w:sz w:val="24"/>
          <w:szCs w:val="24"/>
        </w:rPr>
        <w:t xml:space="preserve">: theory of the cooperative firm, cooperatives, </w:t>
      </w:r>
      <w:r w:rsidR="00A37D96" w:rsidRPr="009D444C">
        <w:rPr>
          <w:rFonts w:ascii="Times New Roman" w:hAnsi="Times New Roman" w:cs="Times New Roman"/>
          <w:color w:val="000000"/>
          <w:sz w:val="24"/>
          <w:szCs w:val="24"/>
        </w:rPr>
        <w:t>post-capitalist economy</w:t>
      </w:r>
    </w:p>
    <w:p w14:paraId="4AFD9113" w14:textId="77777777" w:rsidR="00F6256B" w:rsidRPr="009D444C" w:rsidRDefault="00F6256B" w:rsidP="00FC16A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E525A" w14:textId="77777777" w:rsidR="0083075B" w:rsidRPr="009D444C" w:rsidRDefault="0083075B" w:rsidP="00AB41CD">
      <w:pPr>
        <w:spacing w:line="312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1" w:name="_Hlk36676097"/>
    </w:p>
    <w:p w14:paraId="42D575E7" w14:textId="77777777" w:rsidR="00AB41CD" w:rsidRPr="009D444C" w:rsidRDefault="00AB41CD" w:rsidP="008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D444C">
        <w:rPr>
          <w:rStyle w:val="a3"/>
          <w:rFonts w:ascii="Times New Roman" w:hAnsi="Times New Roman" w:cs="Times New Roman"/>
          <w:sz w:val="24"/>
          <w:szCs w:val="24"/>
        </w:rPr>
        <w:lastRenderedPageBreak/>
        <w:t>HOW TO APPLY</w:t>
      </w:r>
    </w:p>
    <w:p w14:paraId="1219031A" w14:textId="31AAF322" w:rsidR="00AB41CD" w:rsidRPr="009D444C" w:rsidRDefault="00AB41CD" w:rsidP="008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C">
        <w:rPr>
          <w:rFonts w:ascii="Times New Roman" w:hAnsi="Times New Roman" w:cs="Times New Roman"/>
          <w:sz w:val="24"/>
          <w:szCs w:val="24"/>
        </w:rPr>
        <w:t xml:space="preserve">Send a paper abstract (500 words) and your full curriculum vitae in English to both </w:t>
      </w:r>
      <w:hyperlink r:id="rId7" w:history="1">
        <w:r w:rsidRPr="009D444C">
          <w:rPr>
            <w:rStyle w:val="-"/>
            <w:rFonts w:ascii="Times New Roman" w:hAnsi="Times New Roman" w:cs="Times New Roman"/>
            <w:sz w:val="24"/>
            <w:szCs w:val="24"/>
          </w:rPr>
          <w:t>politiceconomy@gmail.com</w:t>
        </w:r>
      </w:hyperlink>
      <w:r w:rsidRPr="009D444C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9D444C">
          <w:rPr>
            <w:rStyle w:val="-"/>
            <w:rFonts w:ascii="Times New Roman" w:hAnsi="Times New Roman" w:cs="Times New Roman"/>
            <w:sz w:val="24"/>
            <w:szCs w:val="24"/>
          </w:rPr>
          <w:t>wapemember@vip.163.com</w:t>
        </w:r>
      </w:hyperlink>
      <w:r w:rsidRPr="009D444C">
        <w:rPr>
          <w:rFonts w:ascii="Times New Roman" w:hAnsi="Times New Roman" w:cs="Times New Roman"/>
          <w:sz w:val="24"/>
          <w:szCs w:val="24"/>
        </w:rPr>
        <w:t xml:space="preserve"> by </w:t>
      </w:r>
      <w:r w:rsidR="00015F99" w:rsidRPr="009D444C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9D444C">
        <w:rPr>
          <w:rStyle w:val="a3"/>
          <w:rFonts w:ascii="Times New Roman" w:hAnsi="Times New Roman" w:cs="Times New Roman"/>
          <w:sz w:val="24"/>
          <w:szCs w:val="24"/>
        </w:rPr>
        <w:t xml:space="preserve">0 </w:t>
      </w:r>
      <w:r w:rsidR="00015F99" w:rsidRPr="009D444C">
        <w:rPr>
          <w:rStyle w:val="a3"/>
          <w:rFonts w:ascii="Times New Roman" w:hAnsi="Times New Roman" w:cs="Times New Roman"/>
          <w:sz w:val="24"/>
          <w:szCs w:val="24"/>
        </w:rPr>
        <w:t>April</w:t>
      </w:r>
      <w:r w:rsidRPr="009D444C">
        <w:rPr>
          <w:rStyle w:val="a3"/>
          <w:rFonts w:ascii="Times New Roman" w:hAnsi="Times New Roman" w:cs="Times New Roman"/>
          <w:sz w:val="24"/>
          <w:szCs w:val="24"/>
        </w:rPr>
        <w:t xml:space="preserve"> 2020</w:t>
      </w:r>
      <w:r w:rsidRPr="009D44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8AA4D" w14:textId="37E69DD1" w:rsidR="00AB41CD" w:rsidRPr="009D444C" w:rsidRDefault="00AB41CD" w:rsidP="008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44C">
        <w:rPr>
          <w:rFonts w:ascii="Times New Roman" w:hAnsi="Times New Roman" w:cs="Times New Roman"/>
          <w:b/>
          <w:sz w:val="24"/>
          <w:szCs w:val="24"/>
          <w:u w:val="single"/>
        </w:rPr>
        <w:t>Please indicate in your message that you would like your presentation to be considered for the special session “</w:t>
      </w:r>
      <w:r w:rsidRPr="009D44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The Cooperative Firm and the transition to a Post-Capitalist Economy”.</w:t>
      </w:r>
    </w:p>
    <w:p w14:paraId="7CB35F97" w14:textId="0481568F" w:rsidR="00F6256B" w:rsidRPr="009D444C" w:rsidRDefault="00AB41CD" w:rsidP="008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C">
        <w:rPr>
          <w:rFonts w:ascii="Times New Roman" w:hAnsi="Times New Roman" w:cs="Times New Roman"/>
          <w:sz w:val="24"/>
          <w:szCs w:val="24"/>
        </w:rPr>
        <w:t xml:space="preserve">Acceptance letters and instructions for registration will be sent out by </w:t>
      </w:r>
      <w:r w:rsidR="00015F99" w:rsidRPr="009D444C">
        <w:rPr>
          <w:rStyle w:val="a3"/>
          <w:rFonts w:ascii="Times New Roman" w:hAnsi="Times New Roman" w:cs="Times New Roman"/>
          <w:sz w:val="24"/>
          <w:szCs w:val="24"/>
        </w:rPr>
        <w:t>20</w:t>
      </w:r>
      <w:r w:rsidRPr="009D444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15F99" w:rsidRPr="009D444C">
        <w:rPr>
          <w:rStyle w:val="a3"/>
          <w:rFonts w:ascii="Times New Roman" w:hAnsi="Times New Roman" w:cs="Times New Roman"/>
          <w:sz w:val="24"/>
          <w:szCs w:val="24"/>
        </w:rPr>
        <w:t>May</w:t>
      </w:r>
      <w:r w:rsidRPr="009D444C">
        <w:rPr>
          <w:rStyle w:val="a3"/>
          <w:rFonts w:ascii="Times New Roman" w:hAnsi="Times New Roman" w:cs="Times New Roman"/>
          <w:sz w:val="24"/>
          <w:szCs w:val="24"/>
        </w:rPr>
        <w:t xml:space="preserve"> 2020</w:t>
      </w:r>
      <w:r w:rsidRPr="009D444C">
        <w:rPr>
          <w:rFonts w:ascii="Times New Roman" w:hAnsi="Times New Roman" w:cs="Times New Roman"/>
          <w:sz w:val="24"/>
          <w:szCs w:val="24"/>
        </w:rPr>
        <w:t xml:space="preserve">. Full papers must be submitted by </w:t>
      </w:r>
      <w:r w:rsidRPr="009D444C">
        <w:rPr>
          <w:rStyle w:val="a3"/>
          <w:rFonts w:ascii="Times New Roman" w:hAnsi="Times New Roman" w:cs="Times New Roman"/>
          <w:sz w:val="24"/>
          <w:szCs w:val="24"/>
        </w:rPr>
        <w:t>1 June 2020</w:t>
      </w:r>
      <w:r w:rsidRPr="009D444C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0"/>
    </w:p>
    <w:sectPr w:rsidR="00F6256B" w:rsidRPr="009D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38C0"/>
    <w:multiLevelType w:val="hybridMultilevel"/>
    <w:tmpl w:val="DCAC4748"/>
    <w:lvl w:ilvl="0" w:tplc="57DAB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3E"/>
    <w:rsid w:val="00005948"/>
    <w:rsid w:val="00015F99"/>
    <w:rsid w:val="000D4A1C"/>
    <w:rsid w:val="0011794C"/>
    <w:rsid w:val="001B0FA7"/>
    <w:rsid w:val="001C1387"/>
    <w:rsid w:val="001C30EF"/>
    <w:rsid w:val="001D286C"/>
    <w:rsid w:val="001F4F9B"/>
    <w:rsid w:val="0023558A"/>
    <w:rsid w:val="00307BF4"/>
    <w:rsid w:val="003245CA"/>
    <w:rsid w:val="00326816"/>
    <w:rsid w:val="00347440"/>
    <w:rsid w:val="00365CB6"/>
    <w:rsid w:val="00376EAE"/>
    <w:rsid w:val="003B54EB"/>
    <w:rsid w:val="00413566"/>
    <w:rsid w:val="004C4995"/>
    <w:rsid w:val="004E5461"/>
    <w:rsid w:val="004E6C96"/>
    <w:rsid w:val="0052699E"/>
    <w:rsid w:val="00537926"/>
    <w:rsid w:val="005405FC"/>
    <w:rsid w:val="00560809"/>
    <w:rsid w:val="0058630D"/>
    <w:rsid w:val="005E362B"/>
    <w:rsid w:val="00605565"/>
    <w:rsid w:val="00641C00"/>
    <w:rsid w:val="0064568B"/>
    <w:rsid w:val="00657B6A"/>
    <w:rsid w:val="006B1816"/>
    <w:rsid w:val="006C5863"/>
    <w:rsid w:val="007448C9"/>
    <w:rsid w:val="00774AF0"/>
    <w:rsid w:val="007B7087"/>
    <w:rsid w:val="007E1410"/>
    <w:rsid w:val="008223E0"/>
    <w:rsid w:val="008253B7"/>
    <w:rsid w:val="0083075B"/>
    <w:rsid w:val="00853F22"/>
    <w:rsid w:val="00901968"/>
    <w:rsid w:val="0092553E"/>
    <w:rsid w:val="00956C91"/>
    <w:rsid w:val="009D444C"/>
    <w:rsid w:val="009F2ACD"/>
    <w:rsid w:val="00A279A2"/>
    <w:rsid w:val="00A37D96"/>
    <w:rsid w:val="00A85472"/>
    <w:rsid w:val="00A85785"/>
    <w:rsid w:val="00AB41CD"/>
    <w:rsid w:val="00AF1A8A"/>
    <w:rsid w:val="00B024EE"/>
    <w:rsid w:val="00BC30F6"/>
    <w:rsid w:val="00C110C8"/>
    <w:rsid w:val="00C16FDE"/>
    <w:rsid w:val="00C37A30"/>
    <w:rsid w:val="00C92E9D"/>
    <w:rsid w:val="00CC6FAB"/>
    <w:rsid w:val="00CC7BBC"/>
    <w:rsid w:val="00CD24CF"/>
    <w:rsid w:val="00CE28FC"/>
    <w:rsid w:val="00D36B68"/>
    <w:rsid w:val="00D94160"/>
    <w:rsid w:val="00DD0E6C"/>
    <w:rsid w:val="00DF0EFC"/>
    <w:rsid w:val="00DF2C34"/>
    <w:rsid w:val="00DF67F8"/>
    <w:rsid w:val="00E11CAF"/>
    <w:rsid w:val="00E71796"/>
    <w:rsid w:val="00E92C3C"/>
    <w:rsid w:val="00EF713E"/>
    <w:rsid w:val="00F02E32"/>
    <w:rsid w:val="00F6256B"/>
    <w:rsid w:val="00F7301C"/>
    <w:rsid w:val="00F858AA"/>
    <w:rsid w:val="00F91871"/>
    <w:rsid w:val="00FC16AE"/>
    <w:rsid w:val="00FD1E92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CA1"/>
  <w15:docId w15:val="{BAA1B2E1-1333-46E4-89A6-31AC125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C3C"/>
    <w:rPr>
      <w:b/>
      <w:bCs/>
    </w:rPr>
  </w:style>
  <w:style w:type="paragraph" w:styleId="a4">
    <w:name w:val="List Paragraph"/>
    <w:basedOn w:val="a"/>
    <w:uiPriority w:val="34"/>
    <w:qFormat/>
    <w:rsid w:val="009F2AC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E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362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B4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56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233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00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8394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pemember@vip.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lec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econom.wordpress.com/world-association-of-political-economy-15th-forum-athens-2020/" TargetMode="External"/><Relationship Id="rId5" Type="http://schemas.openxmlformats.org/officeDocument/2006/relationships/hyperlink" Target="http://politicaleconomy.gr/Wapeforum20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Yeoryios</dc:creator>
  <cp:lastModifiedBy>Stavros M</cp:lastModifiedBy>
  <cp:revision>3</cp:revision>
  <dcterms:created xsi:type="dcterms:W3CDTF">2020-04-01T20:31:00Z</dcterms:created>
  <dcterms:modified xsi:type="dcterms:W3CDTF">2020-04-01T20:33:00Z</dcterms:modified>
</cp:coreProperties>
</file>